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РАБОТЫ МБУ « СДК п. Сосновка» на ИЮНЬ 2025г.</w:t>
      </w:r>
    </w:p>
    <w:tbl>
      <w:tblPr>
        <w:tblpPr w:vertAnchor="text" w:horzAnchor="margin" w:leftFromText="180" w:rightFromText="180" w:tblpX="250" w:tblpY="96"/>
        <w:tblW w:w="145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62"/>
        <w:gridCol w:w="864"/>
        <w:gridCol w:w="849"/>
        <w:gridCol w:w="4537"/>
        <w:gridCol w:w="993"/>
        <w:gridCol w:w="1416"/>
        <w:gridCol w:w="852"/>
        <w:gridCol w:w="708"/>
        <w:gridCol w:w="1700"/>
        <w:gridCol w:w="1984"/>
      </w:tblGrid>
      <w:tr>
        <w:trPr>
          <w:trHeight w:val="5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Ц.Б.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 – во посетителей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«Праздник непослушания»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Театрализованная, музыкальная 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«Веселимся с клоунами»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«Наша гордость!»</w:t>
            </w:r>
          </w:p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Церемония награждения активистов  детских кружков и клубных объединений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67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«Цветочная поляна»                                 конкурс рисунка на асфальте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«Животные из ладошек»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Масстер-класс.</w:t>
            </w:r>
            <w:r>
              <w:rPr>
                <w:rFonts w:cs="Calibri" w:cstheme="minorHAnsi"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Аппликация из бумаги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«Сладкоежки» чаепитие, показ            м,ф. про день рождение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Веселые поединки» спортивная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201_3366326815"/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  <w:bookmarkEnd w:id="0"/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«Наш Пушкин»                                          Поэтический час, посвященный Пушкинскому дню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сцена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 Лукоморья»                      развлекательная, игровая программа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для пришкольного лагеря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 Терехов В.Н.</w:t>
            </w:r>
          </w:p>
        </w:tc>
      </w:tr>
      <w:tr>
        <w:trPr>
          <w:trHeight w:val="41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«Молодёжь за ЗОЖ»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профилактическая беседа, вредных привычках, их последствий с участниками к.о. «Добро»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Сказки Пушкина» литературная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41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Птица счастья» познавательная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41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Святая Троица»познавательная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41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Девки косу заплетали и в венок себе вплетали» фольклорная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41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203_3366326815"/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  <w:bookmarkEnd w:id="1"/>
          </w:p>
        </w:tc>
      </w:tr>
      <w:tr>
        <w:trPr>
          <w:trHeight w:val="41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Троица- праздник русской березки» познавательная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«От улыбки станет всем светлей» - показ мультфильмов о добре, толерантности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кинозал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11.05.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Вместе мы страна-Россия!»  праздничная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«Символы Отечества» познавательная программа ко Дню Независимости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КокуркинаН.В.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«Веселимся по-русски!»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«Здесь Родины моей начало» праздничная концертная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крыльцо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КокуркинаН.В.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Живи, Россия, здравствуй!» районный фестиваль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г.Гурьевск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«Царевна лягушка»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Художественный фильм(2025г)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100р.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Березовая карусель»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Сдобушки бы елось, да еще хотелось» фольклорная, конкурсная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Преданья старины глубокой»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18.06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«Что мы знаем о войне»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Остров семейных сокровищ»  тематическая программа для молодых семей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«Свистать всех на верх»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Театрализованная, игровая программа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для пришкольного лагеря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Набат войны нам вновь стучит в сердца»литературно- музыкальная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Акция «Чистый посёлок»                Уборка спортивной площадки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22.06.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12:00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Есть у войны печальный день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 митинг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День памяти и скорби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Памятника Неизвестного солдата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22.06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13.00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 Но помнит мир спасенный» тематическая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22.06.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12:30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«Зарница»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патриотическая квест игра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стадион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22.06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Русь святая, храни веру православную»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площадка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24.06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Песни военных лет» музыкальная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39..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25.06.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16.00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Народные праздники летнего цикла» познавательная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26.06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добрых дел» акция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26.06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свободной России» игровая программа для молодежи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зал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28.06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Сила поколения» праздничная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зал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28.06.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Лето, пора молодых» вечер отдыха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фойе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29.06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18.00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Молодость покоряет вершины»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площадка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29.06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19.30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Разноцветное лето» танцевальная, развлекательная программа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площадка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4576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Application>LibreOffice/7.6.7.2$Linux_X86_64 LibreOffice_project/60$Build-2</Application>
  <AppVersion>15.0000</AppVersion>
  <Pages>4</Pages>
  <Words>699</Words>
  <Characters>3993</Characters>
  <CharactersWithSpaces>4418</CharactersWithSpaces>
  <Paragraphs>403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2021-04-13T05:55:00Z</dcterms:created>
  <dc:creator>User</dc:creator>
  <dc:description/>
  <dc:language>ru-RU</dc:language>
  <cp:lastModifiedBy/>
  <cp:lastPrinted>2025-05-28T12:52:14Z</cp:lastPrinted>
  <dcterms:modified xsi:type="dcterms:W3CDTF">2025-05-28T12:53:48Z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